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UKEPLAN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7305675</wp:posOffset>
            </wp:positionH>
            <wp:positionV relativeFrom="paragraph">
              <wp:posOffset>0</wp:posOffset>
            </wp:positionV>
            <wp:extent cx="1771650" cy="782955"/>
            <wp:effectExtent b="0" l="0" r="0" t="0"/>
            <wp:wrapSquare wrapText="bothSides" distB="0" distT="0" distL="114300" distR="11430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2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.TRINN</w:t>
      </w: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UKE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19</w:t>
      </w:r>
    </w:p>
    <w:tbl>
      <w:tblPr>
        <w:tblStyle w:val="Table1"/>
        <w:tblW w:w="1492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5"/>
        <w:gridCol w:w="3285"/>
        <w:gridCol w:w="2985"/>
        <w:gridCol w:w="3015"/>
        <w:gridCol w:w="2595"/>
        <w:tblGridChange w:id="0">
          <w:tblGrid>
            <w:gridCol w:w="3045"/>
            <w:gridCol w:w="3285"/>
            <w:gridCol w:w="2985"/>
            <w:gridCol w:w="3015"/>
            <w:gridCol w:w="2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MANDAG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LESE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46990</wp:posOffset>
                  </wp:positionV>
                  <wp:extent cx="682625" cy="269240"/>
                  <wp:effectExtent b="0" l="0" r="0" t="0"/>
                  <wp:wrapNone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269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Leselekse: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Les fra Salaby: "Hent eksperthjelp" s. 1 - 5. </w:t>
            </w:r>
          </w:p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Det er små avsnitt på hver side.</w:t>
            </w:r>
          </w:p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classroom NORSK uke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Leselekse: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Les fra Salaby: "Hent eksperthjelp" s. 6 - 10. </w:t>
            </w:r>
          </w:p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Det er små avsnitt på hver side.</w:t>
            </w:r>
          </w:p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classroom NORSK uke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LEKSEFRI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SKOLEFRI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SKRIVE/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SNAKKE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skrivelekse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denne uka.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ffffff"/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ffffff"/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1 2 3 4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REGNE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Matteboka s. 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a4c2f4" w:val="clear"/>
                <w:rtl w:val="0"/>
              </w:rPr>
              <w:t xml:space="preserve">LEVERE MATTELEKSE I 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      ENGELSK</w:t>
            </w:r>
          </w:p>
        </w:tc>
        <w:tc>
          <w:tcPr>
            <w:shd w:fill="a4c2f4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Ingen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engelsklekse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denne 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4714"/>
        <w:gridCol w:w="5139"/>
        <w:tblGridChange w:id="0">
          <w:tblGrid>
            <w:gridCol w:w="5173"/>
            <w:gridCol w:w="4714"/>
            <w:gridCol w:w="5139"/>
          </w:tblGrid>
        </w:tblGridChange>
      </w:tblGrid>
      <w:tr>
        <w:trPr>
          <w:cantSplit w:val="0"/>
          <w:trHeight w:val="6941.6894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INFO:</w:t>
            </w:r>
          </w:p>
          <w:p w:rsidR="00000000" w:rsidDel="00000000" w:rsidP="00000000" w:rsidRDefault="00000000" w:rsidRPr="00000000" w14:paraId="000000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Husk å lade chromebook!!!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sz w:val="26"/>
                <w:szCs w:val="26"/>
                <w:u w:val="none"/>
                <w:shd w:fill="a4c2f4" w:val="clear"/>
              </w:rPr>
            </w:pPr>
            <w:r w:rsidDel="00000000" w:rsidR="00000000" w:rsidRPr="00000000">
              <w:rPr>
                <w:sz w:val="26"/>
                <w:szCs w:val="26"/>
                <w:shd w:fill="a4c2f4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6"/>
                <w:szCs w:val="26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Gym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tirsdag - husk gymsko.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 og helse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onsdag: ØST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Kunst og håndverk onsdag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SØR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  <w:shd w:fill="a4c2f4" w:val="clear"/>
              </w:rPr>
            </w:pPr>
            <w:r w:rsidDel="00000000" w:rsidR="00000000" w:rsidRPr="00000000">
              <w:rPr>
                <w:sz w:val="26"/>
                <w:szCs w:val="26"/>
                <w:shd w:fill="a4c2f4" w:val="clear"/>
                <w:rtl w:val="0"/>
              </w:rPr>
              <w:t xml:space="preserve">Skrive, mattelekse og engelsklekse er ukelekse (leveres senest onsdag)       </w:t>
            </w:r>
          </w:p>
          <w:p w:rsidR="00000000" w:rsidDel="00000000" w:rsidP="00000000" w:rsidRDefault="00000000" w:rsidRPr="00000000" w14:paraId="00000048">
            <w:pPr>
              <w:rPr>
                <w:sz w:val="26"/>
                <w:szCs w:val="26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ff0000"/>
                <w:sz w:val="26"/>
                <w:szCs w:val="26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VIKTIG!! Minner om å ha med seg brukte T-skjorter!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Til </w:t>
            </w:r>
            <w:r w:rsidDel="00000000" w:rsidR="00000000" w:rsidRPr="00000000">
              <w:rPr>
                <w:color w:val="ff0000"/>
                <w:sz w:val="34"/>
                <w:szCs w:val="34"/>
                <w:u w:val="single"/>
                <w:rtl w:val="0"/>
              </w:rPr>
              <w:t xml:space="preserve">onsdag </w:t>
            </w: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begynner vi å sy handlenett av brukte T-skjorter. </w:t>
            </w: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ALLE i gruppe SØR </w:t>
            </w:r>
            <w:r w:rsidDel="00000000" w:rsidR="00000000" w:rsidRPr="00000000">
              <w:rPr>
                <w:b w:val="1"/>
                <w:color w:val="ff0000"/>
                <w:sz w:val="58"/>
                <w:szCs w:val="58"/>
                <w:rtl w:val="0"/>
              </w:rPr>
              <w:t xml:space="preserve">må </w:t>
            </w: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ha med seg T-skjorter til denne dagen! 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1"/>
                <w:color w:val="30303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rtl w:val="0"/>
              </w:rPr>
              <w:t xml:space="preserve">Kompetansemål/fokus:</w:t>
            </w:r>
          </w:p>
          <w:p w:rsidR="00000000" w:rsidDel="00000000" w:rsidP="00000000" w:rsidRDefault="00000000" w:rsidRPr="00000000" w14:paraId="0000004E">
            <w:pPr>
              <w:ind w:left="0" w:firstLine="0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03030"/>
                <w:sz w:val="22"/>
                <w:szCs w:val="22"/>
                <w:highlight w:val="white"/>
                <w:rtl w:val="0"/>
              </w:rPr>
              <w:t xml:space="preserve">lese og lytte til fortellinger, eventyr, sangtekster, faktabøker og andre tekster på bokmål og nynorsk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Matematikk: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geometri/trekanter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Engelsk: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Nummer til trinn-telefon (ved behov for samtale): 90710972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Bruk visma-appen ved meldinger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</w:rPr>
              <w:drawing>
                <wp:inline distB="114300" distT="114300" distL="114300" distR="114300">
                  <wp:extent cx="555222" cy="555222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22" cy="5552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De voksne på trinnet:</w:t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Kontaktlærere: Henrik og Tove</w:t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Timelærer: Hilde og Kevin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Fagarbeidere: Elisabeth, Alex</w:t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89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6mYnkSOjfUmBg3IR9lfQHSDkfA==">CgMxLjA4AHIhMTRGV3pKWVllVnR5d3oyaHMwZ2NSSDJqNEdxaUwxVENU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